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D4" w:rsidRPr="00A102D4" w:rsidRDefault="00A102D4" w:rsidP="00A102D4">
      <w:pPr>
        <w:pStyle w:val="Overskrift2"/>
        <w:spacing w:line="276" w:lineRule="auto"/>
        <w:rPr>
          <w:rFonts w:ascii="Times New Roman" w:hAnsi="Times New Roman" w:cs="Times New Roman"/>
          <w:color w:val="auto"/>
          <w:sz w:val="24"/>
          <w:szCs w:val="24"/>
          <w:lang w:val="se-FI"/>
        </w:rPr>
      </w:pPr>
      <w:bookmarkStart w:id="0" w:name="_Toc371099336"/>
      <w:r w:rsidRPr="00A102D4">
        <w:rPr>
          <w:rFonts w:ascii="Times New Roman" w:hAnsi="Times New Roman" w:cs="Times New Roman"/>
          <w:color w:val="auto"/>
          <w:sz w:val="24"/>
          <w:szCs w:val="24"/>
          <w:lang w:val="se-FI"/>
        </w:rPr>
        <w:t>SAM 402 Akademalaš čállin sámegillii</w:t>
      </w:r>
      <w:bookmarkEnd w:id="0"/>
      <w:r w:rsidRPr="00A102D4">
        <w:rPr>
          <w:rFonts w:ascii="Times New Roman" w:hAnsi="Times New Roman" w:cs="Times New Roman"/>
          <w:color w:val="auto"/>
          <w:sz w:val="24"/>
          <w:szCs w:val="24"/>
          <w:lang w:val="se-FI"/>
        </w:rPr>
        <w:t xml:space="preserve"> </w:t>
      </w:r>
    </w:p>
    <w:p w:rsidR="00A102D4" w:rsidRPr="00A102D4" w:rsidRDefault="00A102D4" w:rsidP="00A102D4">
      <w:pPr>
        <w:spacing w:line="276" w:lineRule="auto"/>
        <w:rPr>
          <w:lang w:val="se-FI"/>
        </w:rPr>
      </w:pPr>
    </w:p>
    <w:p w:rsidR="00A102D4" w:rsidRPr="00A102D4" w:rsidRDefault="00A102D4" w:rsidP="00A102D4">
      <w:pPr>
        <w:spacing w:line="276" w:lineRule="auto"/>
        <w:rPr>
          <w:lang w:val="se-FI"/>
        </w:rPr>
      </w:pPr>
      <w:r w:rsidRPr="00A102D4">
        <w:rPr>
          <w:lang w:val="se-FI"/>
        </w:rPr>
        <w:t>Kurssa (oahppoovttadaga) hálddaša Gielladieđagoahti</w:t>
      </w:r>
    </w:p>
    <w:p w:rsidR="00A102D4" w:rsidRPr="00A102D4" w:rsidRDefault="00A102D4" w:rsidP="00A102D4">
      <w:pPr>
        <w:spacing w:line="276" w:lineRule="auto"/>
        <w:rPr>
          <w:lang w:val="se-FI"/>
        </w:rPr>
      </w:pPr>
    </w:p>
    <w:p w:rsidR="00A102D4" w:rsidRPr="00A102D4" w:rsidRDefault="00A102D4" w:rsidP="00A102D4">
      <w:pPr>
        <w:spacing w:line="276" w:lineRule="auto"/>
        <w:rPr>
          <w:lang w:val="se-FI"/>
        </w:rPr>
      </w:pPr>
      <w:r w:rsidRPr="00A102D4">
        <w:rPr>
          <w:b/>
          <w:lang w:val="se-FI"/>
        </w:rPr>
        <w:t>Studerenbáiki</w:t>
      </w:r>
      <w:r w:rsidRPr="00A102D4">
        <w:rPr>
          <w:lang w:val="se-FI"/>
        </w:rPr>
        <w:t>: Sámi allaskuvla</w:t>
      </w:r>
    </w:p>
    <w:p w:rsidR="00A102D4" w:rsidRPr="00A102D4" w:rsidRDefault="00A102D4" w:rsidP="00A102D4">
      <w:pPr>
        <w:spacing w:line="276" w:lineRule="auto"/>
        <w:rPr>
          <w:b/>
          <w:lang w:val="se-FI"/>
        </w:rPr>
      </w:pPr>
    </w:p>
    <w:p w:rsidR="00A102D4" w:rsidRPr="00A102D4" w:rsidRDefault="00A102D4" w:rsidP="00A102D4">
      <w:pPr>
        <w:spacing w:line="276" w:lineRule="auto"/>
        <w:rPr>
          <w:lang w:val="se-FI"/>
        </w:rPr>
      </w:pPr>
      <w:r w:rsidRPr="00A102D4">
        <w:rPr>
          <w:b/>
          <w:lang w:val="se-FI"/>
        </w:rPr>
        <w:t>Oahpahusgiella</w:t>
      </w:r>
      <w:r w:rsidRPr="00A102D4">
        <w:rPr>
          <w:lang w:val="se-FI"/>
        </w:rPr>
        <w:t xml:space="preserve">: sámegiella </w:t>
      </w:r>
    </w:p>
    <w:p w:rsidR="00A102D4" w:rsidRPr="00A102D4" w:rsidRDefault="00A102D4" w:rsidP="00A102D4">
      <w:pPr>
        <w:spacing w:line="276" w:lineRule="auto"/>
        <w:rPr>
          <w:lang w:val="se-FI"/>
        </w:rPr>
      </w:pPr>
    </w:p>
    <w:p w:rsidR="00A102D4" w:rsidRPr="00A102D4" w:rsidRDefault="00A102D4" w:rsidP="00A102D4">
      <w:pPr>
        <w:pStyle w:val="Overskrift2"/>
        <w:spacing w:before="0" w:after="120" w:line="276" w:lineRule="auto"/>
        <w:rPr>
          <w:rFonts w:ascii="Times New Roman" w:hAnsi="Times New Roman" w:cs="Times New Roman"/>
          <w:color w:val="2B2B2B"/>
          <w:sz w:val="24"/>
          <w:szCs w:val="24"/>
          <w:lang w:val="se-FI"/>
        </w:rPr>
      </w:pPr>
      <w:r w:rsidRPr="00A102D4">
        <w:rPr>
          <w:rFonts w:ascii="Times New Roman" w:hAnsi="Times New Roman" w:cs="Times New Roman"/>
          <w:color w:val="2B2B2B"/>
          <w:sz w:val="24"/>
          <w:szCs w:val="24"/>
          <w:lang w:val="se-FI"/>
        </w:rPr>
        <w:t>Oanehaččat oahppofáttá birra</w:t>
      </w:r>
    </w:p>
    <w:p w:rsidR="00A102D4" w:rsidRPr="00A102D4" w:rsidRDefault="00A102D4" w:rsidP="00A102D4">
      <w:pPr>
        <w:spacing w:line="276" w:lineRule="auto"/>
        <w:rPr>
          <w:lang w:val="se-FI"/>
        </w:rPr>
      </w:pPr>
      <w:r w:rsidRPr="00A102D4">
        <w:rPr>
          <w:lang w:val="se-FI"/>
        </w:rPr>
        <w:t xml:space="preserve">Veahkehit ja movttiidahttit čállit nákkosgirjji sámegillii hárjehusaid ja bagadallama vehkiin. Oahpu vuođđun leat teakstateoriijat, argumenteren ja dieđalaš čállinšlája árbevierut humanisttalaš dutkamis, ja studeanta oahpásmuvvá humanisttalaš dieđasuorggi artihkkaliid ja monografiijaid struktuvrraide. Studeanttat maiddái oahpásmuvvet dieđalaš publiserenvuogádahkii, teavsttaid stiila- ja sisdoallogáibádusaide ja formála iešvuođaide logaldallamiid, hárjehusaid ja lohkamušaid vehkiin. Dasa lassin čállinkursa oahpásnuhttá fágaterminologiija ráhkadeapmái. Oahpus suokkardallojit maiddái akademalaš sámegiela iešvuođat </w:t>
      </w:r>
      <w:proofErr w:type="spellStart"/>
      <w:r w:rsidRPr="00A102D4">
        <w:rPr>
          <w:lang w:val="se-FI"/>
        </w:rPr>
        <w:t>kontrastiiva</w:t>
      </w:r>
      <w:proofErr w:type="spellEnd"/>
      <w:r w:rsidRPr="00A102D4">
        <w:rPr>
          <w:lang w:val="se-FI"/>
        </w:rPr>
        <w:t xml:space="preserve"> ja gielladikšunperspektiivvas.</w:t>
      </w:r>
    </w:p>
    <w:p w:rsidR="00A102D4" w:rsidRPr="00A102D4" w:rsidRDefault="00A102D4" w:rsidP="00A102D4">
      <w:pPr>
        <w:spacing w:line="276" w:lineRule="auto"/>
        <w:rPr>
          <w:lang w:val="se-FI"/>
        </w:rPr>
      </w:pPr>
    </w:p>
    <w:p w:rsidR="00A102D4" w:rsidRPr="00A102D4" w:rsidRDefault="00A102D4" w:rsidP="00A102D4">
      <w:pPr>
        <w:pStyle w:val="Overskrift2"/>
        <w:spacing w:line="276" w:lineRule="auto"/>
        <w:rPr>
          <w:rFonts w:ascii="Times New Roman" w:hAnsi="Times New Roman" w:cs="Times New Roman"/>
          <w:color w:val="auto"/>
          <w:sz w:val="24"/>
          <w:szCs w:val="24"/>
          <w:lang w:val="se-FI"/>
        </w:rPr>
      </w:pPr>
      <w:r w:rsidRPr="00A102D4">
        <w:rPr>
          <w:rFonts w:ascii="Times New Roman" w:hAnsi="Times New Roman" w:cs="Times New Roman"/>
          <w:color w:val="auto"/>
          <w:sz w:val="24"/>
          <w:szCs w:val="24"/>
          <w:lang w:val="se-FI"/>
        </w:rPr>
        <w:t>Maid don oahpat?</w:t>
      </w:r>
    </w:p>
    <w:p w:rsidR="00A102D4" w:rsidRPr="00A102D4" w:rsidRDefault="00A102D4" w:rsidP="00A102D4">
      <w:pPr>
        <w:pStyle w:val="NormalWeb"/>
        <w:spacing w:before="45" w:beforeAutospacing="0" w:after="120" w:afterAutospacing="0" w:line="276" w:lineRule="auto"/>
        <w:rPr>
          <w:bCs/>
          <w:i/>
          <w:color w:val="2B2B2B"/>
          <w:lang w:val="se-FI"/>
        </w:rPr>
      </w:pPr>
      <w:r w:rsidRPr="00A102D4">
        <w:rPr>
          <w:rStyle w:val="Sterk"/>
          <w:b w:val="0"/>
          <w:i/>
          <w:color w:val="2B2B2B"/>
          <w:lang w:val="se-FI"/>
        </w:rPr>
        <w:t xml:space="preserve">Oahpu maŋŋá don </w:t>
      </w:r>
    </w:p>
    <w:p w:rsidR="00A102D4" w:rsidRPr="00A102D4" w:rsidRDefault="00A102D4" w:rsidP="00A102D4">
      <w:pPr>
        <w:spacing w:line="276" w:lineRule="auto"/>
        <w:rPr>
          <w:lang w:val="se-FI"/>
        </w:rPr>
      </w:pPr>
      <w:r w:rsidRPr="00A102D4">
        <w:rPr>
          <w:lang w:val="se-FI"/>
        </w:rPr>
        <w:t>- dovddat dieđalaš čállima váldoprinsihpaid ja máhttá heivehit daid iežas čállimii</w:t>
      </w:r>
    </w:p>
    <w:p w:rsidR="00A102D4" w:rsidRPr="00A102D4" w:rsidRDefault="00A102D4" w:rsidP="00A102D4">
      <w:pPr>
        <w:spacing w:line="276" w:lineRule="auto"/>
        <w:rPr>
          <w:lang w:val="se-FI"/>
        </w:rPr>
      </w:pPr>
      <w:r w:rsidRPr="00A102D4">
        <w:rPr>
          <w:lang w:val="se-FI"/>
        </w:rPr>
        <w:t>- máhtát hábmet dutkančuolmma ja heivvolaš dutkanvuođu iežat čállinbargui</w:t>
      </w:r>
    </w:p>
    <w:p w:rsidR="00A102D4" w:rsidRPr="00A102D4" w:rsidRDefault="00A102D4" w:rsidP="00A102D4">
      <w:pPr>
        <w:spacing w:line="276" w:lineRule="auto"/>
        <w:rPr>
          <w:lang w:val="se-FI"/>
        </w:rPr>
      </w:pPr>
      <w:r w:rsidRPr="00A102D4">
        <w:rPr>
          <w:lang w:val="se-FI"/>
        </w:rPr>
        <w:t xml:space="preserve">- máhtát gávdnat ja heivvolaš girjjálašvuođa iežat dutkančuolmma vuođul </w:t>
      </w:r>
    </w:p>
    <w:p w:rsidR="00A102D4" w:rsidRPr="00A102D4" w:rsidRDefault="00A102D4" w:rsidP="00A102D4">
      <w:pPr>
        <w:spacing w:line="276" w:lineRule="auto"/>
        <w:rPr>
          <w:lang w:val="se-FI"/>
        </w:rPr>
      </w:pPr>
      <w:r w:rsidRPr="00A102D4">
        <w:rPr>
          <w:lang w:val="se-FI"/>
        </w:rPr>
        <w:t>- máhtát váldit vuostá veahki ja veahkehit mielstudeanttaid čállinproseassa áigge</w:t>
      </w:r>
    </w:p>
    <w:p w:rsidR="00A102D4" w:rsidRPr="00A102D4" w:rsidRDefault="00A102D4" w:rsidP="00A102D4">
      <w:pPr>
        <w:spacing w:line="276" w:lineRule="auto"/>
        <w:rPr>
          <w:lang w:val="se-FI"/>
        </w:rPr>
      </w:pPr>
      <w:r w:rsidRPr="00A102D4">
        <w:rPr>
          <w:lang w:val="se-FI"/>
        </w:rPr>
        <w:t xml:space="preserve">- máhtát argumenteret, ja čállit čielga, </w:t>
      </w:r>
      <w:proofErr w:type="spellStart"/>
      <w:r w:rsidRPr="00A102D4">
        <w:rPr>
          <w:lang w:val="se-FI"/>
        </w:rPr>
        <w:t>kohereantta</w:t>
      </w:r>
      <w:proofErr w:type="spellEnd"/>
      <w:r w:rsidRPr="00A102D4">
        <w:rPr>
          <w:lang w:val="se-FI"/>
        </w:rPr>
        <w:t xml:space="preserve"> ja logihkalaš, iežat fágasuorggi teavstta</w:t>
      </w:r>
    </w:p>
    <w:p w:rsidR="00A102D4" w:rsidRPr="00A102D4" w:rsidRDefault="00A102D4" w:rsidP="00A102D4">
      <w:pPr>
        <w:spacing w:line="276" w:lineRule="auto"/>
        <w:rPr>
          <w:lang w:val="se-FI"/>
        </w:rPr>
      </w:pPr>
      <w:r w:rsidRPr="00A102D4">
        <w:rPr>
          <w:lang w:val="se-FI"/>
        </w:rPr>
        <w:t>- máhtát ovddidit iežas fágasuorggi sámegiel terminologiija</w:t>
      </w:r>
    </w:p>
    <w:p w:rsidR="00A102D4" w:rsidRPr="00A102D4" w:rsidRDefault="00A102D4" w:rsidP="00A102D4">
      <w:pPr>
        <w:spacing w:line="276" w:lineRule="auto"/>
        <w:rPr>
          <w:lang w:val="se-FI"/>
        </w:rPr>
      </w:pPr>
      <w:r w:rsidRPr="00A102D4">
        <w:rPr>
          <w:lang w:val="se-FI"/>
        </w:rPr>
        <w:t xml:space="preserve">- máhtát guorahallat akademalaš sámegiela iešvuođaid </w:t>
      </w:r>
      <w:proofErr w:type="spellStart"/>
      <w:r w:rsidRPr="00A102D4">
        <w:rPr>
          <w:lang w:val="se-FI"/>
        </w:rPr>
        <w:t>kontrastiiva</w:t>
      </w:r>
      <w:proofErr w:type="spellEnd"/>
      <w:r w:rsidRPr="00A102D4">
        <w:rPr>
          <w:lang w:val="se-FI"/>
        </w:rPr>
        <w:t xml:space="preserve"> ja gielladikšunperspektiivvas</w:t>
      </w:r>
    </w:p>
    <w:p w:rsidR="00A102D4" w:rsidRPr="00A102D4" w:rsidRDefault="00A102D4" w:rsidP="00A102D4">
      <w:pPr>
        <w:spacing w:line="276" w:lineRule="auto"/>
        <w:rPr>
          <w:b/>
          <w:lang w:val="se-FI"/>
        </w:rPr>
      </w:pPr>
    </w:p>
    <w:p w:rsidR="00A102D4" w:rsidRPr="00A102D4" w:rsidRDefault="00A102D4" w:rsidP="00A102D4">
      <w:pPr>
        <w:spacing w:line="276" w:lineRule="auto"/>
        <w:rPr>
          <w:b/>
          <w:lang w:val="se-FI"/>
        </w:rPr>
      </w:pPr>
    </w:p>
    <w:p w:rsidR="00A102D4" w:rsidRPr="00A102D4" w:rsidRDefault="00A102D4" w:rsidP="00A102D4">
      <w:pPr>
        <w:spacing w:line="276" w:lineRule="auto"/>
        <w:rPr>
          <w:b/>
          <w:lang w:val="se-FI"/>
        </w:rPr>
      </w:pPr>
      <w:r w:rsidRPr="00A102D4">
        <w:rPr>
          <w:b/>
          <w:lang w:val="se-FI"/>
        </w:rPr>
        <w:t>Oahpahus- ja oahppanvuogit</w:t>
      </w:r>
    </w:p>
    <w:p w:rsidR="00A102D4" w:rsidRDefault="00A102D4" w:rsidP="00A102D4">
      <w:pPr>
        <w:spacing w:line="276" w:lineRule="auto"/>
        <w:rPr>
          <w:lang w:val="se-FI"/>
        </w:rPr>
      </w:pPr>
      <w:r w:rsidRPr="00A102D4">
        <w:rPr>
          <w:lang w:val="se-FI"/>
        </w:rPr>
        <w:t>Logaldallamat ja čállinseminárat. Oahppu sisttisdoallá golbma čállin- ja suokkardallanseminára, main studeanta hárjehallá hábmet ja ráddjet dutkangažaldagaid, geavahit proseassačállinvuogi oktagaslaš dutkangažaldaga hábmemis ja teavsttaid ráhkadeamis. Čállinseminárat ordnejuvvojit progrešuvnnalaččat nákkosgirjji čállima sierra muttuin.</w:t>
      </w:r>
    </w:p>
    <w:p w:rsidR="00A102D4" w:rsidRPr="00A102D4" w:rsidRDefault="00A102D4" w:rsidP="00A102D4">
      <w:pPr>
        <w:spacing w:line="276" w:lineRule="auto"/>
        <w:rPr>
          <w:lang w:val="se-FI"/>
        </w:rPr>
      </w:pPr>
    </w:p>
    <w:p w:rsidR="00A102D4" w:rsidRPr="00A102D4" w:rsidRDefault="00A102D4" w:rsidP="00A102D4">
      <w:pPr>
        <w:spacing w:line="276" w:lineRule="auto"/>
        <w:rPr>
          <w:b/>
          <w:lang w:val="se-FI"/>
        </w:rPr>
      </w:pPr>
      <w:r w:rsidRPr="00A102D4">
        <w:rPr>
          <w:lang w:val="se-FI"/>
        </w:rPr>
        <w:t>Kurssas leat golbma geatnegahtton  čállinseminára.</w:t>
      </w:r>
    </w:p>
    <w:p w:rsidR="00A102D4" w:rsidRPr="00A102D4" w:rsidRDefault="00A102D4" w:rsidP="00A102D4">
      <w:pPr>
        <w:pStyle w:val="Overskrift2"/>
        <w:spacing w:before="375" w:after="120" w:line="276" w:lineRule="auto"/>
        <w:rPr>
          <w:rFonts w:ascii="Times New Roman" w:hAnsi="Times New Roman" w:cs="Times New Roman"/>
          <w:color w:val="2B2B2B"/>
          <w:sz w:val="24"/>
          <w:szCs w:val="24"/>
          <w:lang w:val="se-FI"/>
        </w:rPr>
      </w:pPr>
      <w:r w:rsidRPr="00A102D4">
        <w:rPr>
          <w:rFonts w:ascii="Times New Roman" w:hAnsi="Times New Roman" w:cs="Times New Roman"/>
          <w:color w:val="2B2B2B"/>
          <w:sz w:val="24"/>
          <w:szCs w:val="24"/>
          <w:lang w:val="se-FI"/>
        </w:rPr>
        <w:lastRenderedPageBreak/>
        <w:t>Sisabeassangáibádusat ja almmuheapmi</w:t>
      </w:r>
    </w:p>
    <w:p w:rsidR="00A102D4" w:rsidRPr="00A102D4" w:rsidRDefault="00A102D4" w:rsidP="00A102D4">
      <w:pPr>
        <w:pStyle w:val="NormalWeb"/>
        <w:spacing w:before="45" w:beforeAutospacing="0" w:after="120" w:afterAutospacing="0" w:line="276" w:lineRule="auto"/>
        <w:rPr>
          <w:lang w:val="se-FI"/>
        </w:rPr>
      </w:pPr>
      <w:r w:rsidRPr="00A102D4">
        <w:rPr>
          <w:lang w:val="se-FI"/>
        </w:rPr>
        <w:t>Sisa besset sámegiela ja sámi girjjálašvuođa doavttirgrádastudeanttat ja studeanttat, geain lea vástideaddji studerengelbbolašvuohta.</w:t>
      </w:r>
    </w:p>
    <w:p w:rsidR="00A102D4" w:rsidRPr="00A102D4" w:rsidRDefault="00A102D4" w:rsidP="00A102D4">
      <w:pPr>
        <w:pStyle w:val="NormalWeb"/>
        <w:spacing w:before="45" w:beforeAutospacing="0" w:after="120" w:afterAutospacing="0" w:line="276" w:lineRule="auto"/>
        <w:rPr>
          <w:b/>
          <w:bCs/>
          <w:color w:val="2B2B2B"/>
          <w:lang w:val="se-FI"/>
        </w:rPr>
      </w:pPr>
      <w:r w:rsidRPr="00A102D4">
        <w:rPr>
          <w:bCs/>
          <w:color w:val="2B2B2B"/>
          <w:lang w:val="se-FI"/>
        </w:rPr>
        <w:t>Diehtu sisabeassamis sáddejuvvo e-poasttain 1-2 vahku ohcanáigemeari maŋŋá</w:t>
      </w:r>
      <w:r w:rsidRPr="00A102D4">
        <w:rPr>
          <w:b/>
          <w:bCs/>
          <w:color w:val="2B2B2B"/>
          <w:lang w:val="se-FI"/>
        </w:rPr>
        <w:t xml:space="preserve">. </w:t>
      </w:r>
    </w:p>
    <w:p w:rsidR="00A102D4" w:rsidRPr="00A102D4" w:rsidRDefault="00A102D4" w:rsidP="00A102D4">
      <w:pPr>
        <w:pStyle w:val="NormalWeb"/>
        <w:spacing w:before="45" w:beforeAutospacing="0" w:after="120" w:afterAutospacing="0" w:line="276" w:lineRule="auto"/>
        <w:rPr>
          <w:b/>
          <w:bCs/>
          <w:color w:val="2B2B2B"/>
          <w:lang w:val="se-FI"/>
        </w:rPr>
      </w:pPr>
    </w:p>
    <w:p w:rsidR="00A102D4" w:rsidRPr="00A102D4" w:rsidRDefault="00A102D4" w:rsidP="00A102D4">
      <w:pPr>
        <w:pStyle w:val="NormalWeb"/>
        <w:spacing w:before="45" w:beforeAutospacing="0" w:after="120" w:afterAutospacing="0" w:line="276" w:lineRule="auto"/>
        <w:rPr>
          <w:b/>
          <w:color w:val="2B2B2B"/>
          <w:lang w:val="se-FI"/>
        </w:rPr>
      </w:pPr>
      <w:r w:rsidRPr="00A102D4">
        <w:rPr>
          <w:b/>
          <w:color w:val="2B2B2B"/>
          <w:lang w:val="se-FI"/>
        </w:rPr>
        <w:t>Oahpahusplána</w:t>
      </w:r>
    </w:p>
    <w:p w:rsidR="00A102D4" w:rsidRPr="00A102D4" w:rsidRDefault="00A102D4" w:rsidP="00A102D4">
      <w:pPr>
        <w:pStyle w:val="NormalWeb"/>
        <w:spacing w:before="45" w:beforeAutospacing="0" w:after="120" w:afterAutospacing="0" w:line="276" w:lineRule="auto"/>
        <w:rPr>
          <w:color w:val="2B2B2B"/>
          <w:lang w:val="se-FI"/>
        </w:rPr>
      </w:pPr>
      <w:r w:rsidRPr="00A102D4">
        <w:rPr>
          <w:color w:val="2B2B2B"/>
          <w:lang w:val="se-FI"/>
        </w:rPr>
        <w:t>Kurssas leat golbma čoahkkaneami: giđđat 2016, čakčat 2016 ja giđđat 2017.</w:t>
      </w:r>
    </w:p>
    <w:p w:rsidR="00A102D4" w:rsidRPr="00A102D4" w:rsidRDefault="00A102D4" w:rsidP="00A102D4">
      <w:pPr>
        <w:pStyle w:val="NormalWeb"/>
        <w:spacing w:before="45" w:beforeAutospacing="0" w:after="120" w:afterAutospacing="0" w:line="276" w:lineRule="auto"/>
        <w:rPr>
          <w:color w:val="2B2B2B"/>
          <w:lang w:val="se-FI"/>
        </w:rPr>
      </w:pPr>
      <w:r w:rsidRPr="00A102D4">
        <w:rPr>
          <w:color w:val="2B2B2B"/>
          <w:lang w:val="se-FI"/>
        </w:rPr>
        <w:t>Vuosttas čoahkkaneapmi lea 11-13.4.2016.</w:t>
      </w:r>
    </w:p>
    <w:p w:rsidR="00A102D4" w:rsidRPr="00A102D4" w:rsidRDefault="00A102D4" w:rsidP="00A102D4">
      <w:pPr>
        <w:pStyle w:val="NormalWeb"/>
        <w:spacing w:before="45" w:beforeAutospacing="0" w:after="120" w:afterAutospacing="0" w:line="276" w:lineRule="auto"/>
        <w:rPr>
          <w:color w:val="2B2B2B"/>
          <w:lang w:val="se-FI"/>
        </w:rPr>
      </w:pPr>
      <w:r w:rsidRPr="00A102D4">
        <w:rPr>
          <w:color w:val="2B2B2B"/>
          <w:lang w:val="se-FI"/>
        </w:rPr>
        <w:t xml:space="preserve">Gáibiduvvo, ahte studeanttat servet aktiivvalaččat logaldallamiidda ja semináraide. </w:t>
      </w:r>
    </w:p>
    <w:p w:rsidR="00A102D4" w:rsidRPr="00A102D4" w:rsidRDefault="00A102D4" w:rsidP="00A102D4">
      <w:pPr>
        <w:pStyle w:val="Overskrift2"/>
        <w:spacing w:before="375" w:after="120" w:line="276" w:lineRule="auto"/>
        <w:rPr>
          <w:rFonts w:ascii="Times New Roman" w:hAnsi="Times New Roman" w:cs="Times New Roman"/>
          <w:color w:val="2B2B2B"/>
          <w:sz w:val="24"/>
          <w:szCs w:val="24"/>
          <w:lang w:val="se-FI"/>
        </w:rPr>
      </w:pPr>
      <w:r w:rsidRPr="00A102D4">
        <w:rPr>
          <w:rFonts w:ascii="Times New Roman" w:hAnsi="Times New Roman" w:cs="Times New Roman"/>
          <w:color w:val="2B2B2B"/>
          <w:sz w:val="24"/>
          <w:szCs w:val="24"/>
          <w:lang w:val="se-FI"/>
        </w:rPr>
        <w:t>Eksámen</w:t>
      </w:r>
    </w:p>
    <w:p w:rsidR="00A102D4" w:rsidRPr="00A102D4" w:rsidRDefault="00A102D4" w:rsidP="00A102D4">
      <w:pPr>
        <w:spacing w:line="276" w:lineRule="auto"/>
        <w:rPr>
          <w:color w:val="2B2B2B"/>
          <w:lang w:val="se-FI"/>
        </w:rPr>
      </w:pPr>
      <w:r w:rsidRPr="00A102D4">
        <w:rPr>
          <w:lang w:val="se-FI"/>
        </w:rPr>
        <w:t xml:space="preserve">Máhppaeksámen, mii sisttisdoallá golbma (3) seminárabarggu. Ovttaskas barggu guhkkodat lea 2–4 siiddu. Árvosátni: Ceavzán / Ii ceavzán. Bargu árvvoštallojuvvo oahppanjoksosiid ektui. </w:t>
      </w:r>
    </w:p>
    <w:p w:rsidR="00A102D4" w:rsidRPr="00A102D4" w:rsidRDefault="00A102D4" w:rsidP="00A102D4">
      <w:pPr>
        <w:spacing w:line="276" w:lineRule="auto"/>
        <w:rPr>
          <w:lang w:val="se-FI"/>
        </w:rPr>
      </w:pPr>
    </w:p>
    <w:p w:rsidR="00A102D4" w:rsidRPr="00A102D4" w:rsidRDefault="00A102D4" w:rsidP="00A102D4">
      <w:pPr>
        <w:pStyle w:val="Overskrift2"/>
        <w:spacing w:before="375" w:after="120" w:line="276" w:lineRule="auto"/>
        <w:rPr>
          <w:rFonts w:ascii="Times New Roman" w:hAnsi="Times New Roman" w:cs="Times New Roman"/>
          <w:color w:val="2B2B2B"/>
          <w:sz w:val="24"/>
          <w:szCs w:val="24"/>
          <w:lang w:val="se-FI"/>
        </w:rPr>
      </w:pPr>
      <w:r w:rsidRPr="00A102D4">
        <w:rPr>
          <w:rFonts w:ascii="Times New Roman" w:hAnsi="Times New Roman" w:cs="Times New Roman"/>
          <w:color w:val="2B2B2B"/>
          <w:sz w:val="24"/>
          <w:szCs w:val="24"/>
          <w:lang w:val="se-FI"/>
        </w:rPr>
        <w:t>Oahpahusa árvvoštallan</w:t>
      </w:r>
    </w:p>
    <w:p w:rsidR="00A102D4" w:rsidRPr="00A102D4" w:rsidRDefault="00A102D4" w:rsidP="00A102D4">
      <w:pPr>
        <w:pStyle w:val="NormalWeb"/>
        <w:spacing w:before="45" w:beforeAutospacing="0" w:after="120" w:afterAutospacing="0" w:line="276" w:lineRule="auto"/>
        <w:rPr>
          <w:color w:val="2B2B2B"/>
          <w:lang w:val="se-FI"/>
        </w:rPr>
      </w:pPr>
      <w:r w:rsidRPr="00A102D4">
        <w:rPr>
          <w:lang w:val="se-FI"/>
        </w:rPr>
        <w:t>Mii ávžžuhit studeanttaid árvvoštallat oahpu vai máhttit buoridit iežamet fálaldagaid. Sámi allaskuvllas lea kvalitehtasihkkarastinvuogádat, mainna sáhttá árvvoštallat ásahusa oahppofálaldagaid ja bálvalusaid.</w:t>
      </w:r>
    </w:p>
    <w:p w:rsidR="00A102D4" w:rsidRPr="00A102D4" w:rsidRDefault="00A102D4" w:rsidP="00A102D4">
      <w:pPr>
        <w:spacing w:line="276" w:lineRule="auto"/>
        <w:rPr>
          <w:lang w:val="se-FI"/>
        </w:rPr>
      </w:pPr>
    </w:p>
    <w:p w:rsidR="00A102D4" w:rsidRPr="00A102D4" w:rsidRDefault="00A102D4" w:rsidP="00A102D4">
      <w:pPr>
        <w:spacing w:line="276" w:lineRule="auto"/>
        <w:rPr>
          <w:b/>
          <w:lang w:val="se-FI"/>
        </w:rPr>
      </w:pPr>
      <w:r w:rsidRPr="00A102D4">
        <w:rPr>
          <w:b/>
          <w:lang w:val="se-FI"/>
        </w:rPr>
        <w:t>Lohkanmearri</w:t>
      </w:r>
    </w:p>
    <w:p w:rsidR="00A102D4" w:rsidRPr="00A102D4" w:rsidRDefault="00A102D4" w:rsidP="00A102D4">
      <w:pPr>
        <w:spacing w:line="276" w:lineRule="auto"/>
        <w:rPr>
          <w:lang w:val="se-FI"/>
        </w:rPr>
      </w:pPr>
      <w:r w:rsidRPr="00A102D4">
        <w:rPr>
          <w:lang w:val="se-FI"/>
        </w:rPr>
        <w:t>Ođastuvvon ja dohkkehuvvon lohkanmearri almmuhuvvo maŋŋá, maŋimustá 15.2.2016.</w:t>
      </w:r>
    </w:p>
    <w:p w:rsidR="00A102D4" w:rsidRPr="00A102D4" w:rsidRDefault="00A102D4" w:rsidP="00A102D4">
      <w:pPr>
        <w:spacing w:line="276" w:lineRule="auto"/>
        <w:rPr>
          <w:lang w:val="se-FI"/>
        </w:rPr>
      </w:pPr>
    </w:p>
    <w:p w:rsidR="00A102D4" w:rsidRPr="00A102D4" w:rsidRDefault="00A102D4" w:rsidP="00A102D4">
      <w:pPr>
        <w:spacing w:line="276" w:lineRule="auto"/>
        <w:rPr>
          <w:b/>
          <w:lang w:val="se-FI"/>
        </w:rPr>
      </w:pPr>
      <w:r w:rsidRPr="00A102D4">
        <w:rPr>
          <w:b/>
          <w:lang w:val="se-FI"/>
        </w:rPr>
        <w:t>Goas ja mo ozat ohppui?</w:t>
      </w:r>
    </w:p>
    <w:p w:rsidR="00A102D4" w:rsidRPr="00A102D4" w:rsidRDefault="00A102D4" w:rsidP="00A102D4">
      <w:pPr>
        <w:spacing w:line="276" w:lineRule="auto"/>
        <w:rPr>
          <w:lang w:val="se-FI"/>
        </w:rPr>
      </w:pPr>
      <w:r w:rsidRPr="00A102D4">
        <w:rPr>
          <w:lang w:val="se-FI"/>
        </w:rPr>
        <w:t>Ohcanáigemearri: 20.1.2016</w:t>
      </w:r>
    </w:p>
    <w:p w:rsidR="00A102D4" w:rsidRPr="00A102D4" w:rsidRDefault="00A102D4" w:rsidP="00A102D4">
      <w:pPr>
        <w:spacing w:line="276" w:lineRule="auto"/>
        <w:rPr>
          <w:lang w:val="se-FI"/>
        </w:rPr>
      </w:pPr>
      <w:bookmarkStart w:id="1" w:name="_GoBack"/>
      <w:bookmarkEnd w:id="1"/>
      <w:r w:rsidRPr="00A102D4">
        <w:rPr>
          <w:lang w:val="se-FI"/>
        </w:rPr>
        <w:t xml:space="preserve">Lassedieđut: </w:t>
      </w:r>
      <w:r w:rsidR="007114EB" w:rsidRPr="003A763A">
        <w:rPr>
          <w:lang w:val="nb-NO"/>
        </w:rPr>
        <w:t xml:space="preserve">Professor Vuokko Hirvonen, </w:t>
      </w:r>
      <w:hyperlink r:id="rId4" w:history="1">
        <w:r w:rsidR="007114EB" w:rsidRPr="003A763A">
          <w:rPr>
            <w:rStyle w:val="Hyperkobling"/>
            <w:lang w:val="nb-NO"/>
          </w:rPr>
          <w:t>Vuokko.Hirvonen@samiskhs.no</w:t>
        </w:r>
      </w:hyperlink>
      <w:r w:rsidR="007114EB" w:rsidRPr="003A763A">
        <w:rPr>
          <w:lang w:val="nb-NO"/>
        </w:rPr>
        <w:t xml:space="preserve"> ja Ánte Aikio, </w:t>
      </w:r>
      <w:hyperlink r:id="rId5" w:history="1">
        <w:r w:rsidR="007114EB" w:rsidRPr="003A763A">
          <w:rPr>
            <w:rStyle w:val="Hyperkobling"/>
            <w:lang w:val="nb-NO"/>
          </w:rPr>
          <w:t>Ante.Aikio@samiskhs.no.</w:t>
        </w:r>
      </w:hyperlink>
    </w:p>
    <w:p w:rsidR="00C94F0B" w:rsidRPr="003A763A" w:rsidRDefault="00C94F0B" w:rsidP="00A102D4">
      <w:pPr>
        <w:spacing w:line="276" w:lineRule="auto"/>
        <w:rPr>
          <w:lang w:val="nb-NO"/>
        </w:rPr>
      </w:pPr>
    </w:p>
    <w:sectPr w:rsidR="00C94F0B" w:rsidRPr="003A7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D4"/>
    <w:rsid w:val="00315EE9"/>
    <w:rsid w:val="003A763A"/>
    <w:rsid w:val="007114EB"/>
    <w:rsid w:val="00A102D4"/>
    <w:rsid w:val="00C94F0B"/>
    <w:rsid w:val="00CE41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6DEFA-0701-4ADD-AC19-55CEAF91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D4"/>
    <w:pPr>
      <w:spacing w:after="0" w:line="240" w:lineRule="auto"/>
    </w:pPr>
    <w:rPr>
      <w:rFonts w:ascii="Times New Roman" w:eastAsia="Times New Roman" w:hAnsi="Times New Roman" w:cs="Times New Roman"/>
      <w:sz w:val="24"/>
      <w:szCs w:val="24"/>
      <w:lang w:val="en-US"/>
    </w:rPr>
  </w:style>
  <w:style w:type="paragraph" w:styleId="Overskrift2">
    <w:name w:val="heading 2"/>
    <w:basedOn w:val="Normal"/>
    <w:next w:val="Normal"/>
    <w:link w:val="Overskrift2Tegn"/>
    <w:unhideWhenUsed/>
    <w:qFormat/>
    <w:rsid w:val="00A102D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A102D4"/>
    <w:rPr>
      <w:rFonts w:asciiTheme="majorHAnsi" w:eastAsiaTheme="majorEastAsia" w:hAnsiTheme="majorHAnsi" w:cstheme="majorBidi"/>
      <w:b/>
      <w:bCs/>
      <w:color w:val="5B9BD5" w:themeColor="accent1"/>
      <w:sz w:val="26"/>
      <w:szCs w:val="26"/>
      <w:lang w:val="en-US"/>
    </w:rPr>
  </w:style>
  <w:style w:type="paragraph" w:styleId="NormalWeb">
    <w:name w:val="Normal (Web)"/>
    <w:basedOn w:val="Normal"/>
    <w:uiPriority w:val="99"/>
    <w:unhideWhenUsed/>
    <w:rsid w:val="00A102D4"/>
    <w:pPr>
      <w:spacing w:before="100" w:beforeAutospacing="1" w:after="100" w:afterAutospacing="1"/>
    </w:pPr>
    <w:rPr>
      <w:lang w:val="fi-FI" w:eastAsia="fi-FI"/>
    </w:rPr>
  </w:style>
  <w:style w:type="character" w:styleId="Sterk">
    <w:name w:val="Strong"/>
    <w:basedOn w:val="Standardskriftforavsnitt"/>
    <w:uiPriority w:val="22"/>
    <w:qFormat/>
    <w:rsid w:val="00A102D4"/>
    <w:rPr>
      <w:b/>
      <w:bCs/>
    </w:rPr>
  </w:style>
  <w:style w:type="character" w:styleId="Hyperkobling">
    <w:name w:val="Hyperlink"/>
    <w:basedOn w:val="Standardskriftforavsnitt"/>
    <w:uiPriority w:val="99"/>
    <w:unhideWhenUsed/>
    <w:rsid w:val="00CE4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te.Aikio@samiskhs.no" TargetMode="External"/><Relationship Id="rId4" Type="http://schemas.openxmlformats.org/officeDocument/2006/relationships/hyperlink" Target="mailto:Vuokko.Hirvonen@samiskh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2610</Characters>
  <Application>Microsoft Office Word</Application>
  <DocSecurity>0</DocSecurity>
  <Lines>21</Lines>
  <Paragraphs>6</Paragraphs>
  <ScaleCrop>false</ScaleCrop>
  <HeadingPairs>
    <vt:vector size="2" baseType="variant">
      <vt:variant>
        <vt:lpstr>Otsikko</vt:lpstr>
      </vt:variant>
      <vt:variant>
        <vt:i4>1</vt:i4>
      </vt:variant>
    </vt:vector>
  </HeadingPairs>
  <TitlesOfParts>
    <vt:vector size="1" baseType="lpstr">
      <vt:lpstr/>
    </vt:vector>
  </TitlesOfParts>
  <Company>Sámi allaskuvlla</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Hirvonen, Vuokko</dc:creator>
  <cp:keywords/>
  <dc:description/>
  <cp:lastModifiedBy>Utsi, Mai Britt</cp:lastModifiedBy>
  <cp:revision>4</cp:revision>
  <dcterms:created xsi:type="dcterms:W3CDTF">2015-12-09T18:30:00Z</dcterms:created>
  <dcterms:modified xsi:type="dcterms:W3CDTF">2015-12-11T11:09:00Z</dcterms:modified>
</cp:coreProperties>
</file>